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1BCB" w14:textId="1F9EB358" w:rsidR="0081031B" w:rsidRDefault="00937722" w:rsidP="00937722">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937722">
        <w:rPr>
          <w:rFonts w:ascii="Century Gothic" w:eastAsiaTheme="majorEastAsia" w:hAnsi="Century Gothic" w:cstheme="majorBidi"/>
          <w:iCs/>
          <w:sz w:val="22"/>
          <w:szCs w:val="22"/>
          <w:lang w:val="en-US"/>
        </w:rPr>
        <w:t>CEFR Companion Volume implementation toolbox</w:t>
      </w:r>
    </w:p>
    <w:p w14:paraId="28B47DC2" w14:textId="2F494F9F" w:rsidR="00454D26" w:rsidRPr="00454D26" w:rsidRDefault="00454D26" w:rsidP="00454D26">
      <w:pPr>
        <w:pStyle w:val="Title"/>
        <w:jc w:val="center"/>
        <w:rPr>
          <w:sz w:val="48"/>
        </w:rPr>
      </w:pPr>
      <w:r w:rsidRPr="00454D26">
        <w:rPr>
          <w:sz w:val="48"/>
        </w:rPr>
        <w:t>Writing a proposal collaboratively</w:t>
      </w:r>
    </w:p>
    <w:tbl>
      <w:tblPr>
        <w:tblStyle w:val="TableGrid"/>
        <w:tblW w:w="0" w:type="auto"/>
        <w:tblLook w:val="04A0" w:firstRow="1" w:lastRow="0" w:firstColumn="1" w:lastColumn="0" w:noHBand="0" w:noVBand="1"/>
      </w:tblPr>
      <w:tblGrid>
        <w:gridCol w:w="9016"/>
      </w:tblGrid>
      <w:tr w:rsidR="0081031B" w14:paraId="377D2780" w14:textId="77777777">
        <w:tc>
          <w:tcPr>
            <w:tcW w:w="9016" w:type="dxa"/>
          </w:tcPr>
          <w:p w14:paraId="7D62199A" w14:textId="77777777" w:rsidR="0081031B" w:rsidRDefault="00454D26">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t>Writing a proposal collaboratively</w:t>
            </w:r>
          </w:p>
        </w:tc>
      </w:tr>
      <w:tr w:rsidR="0081031B" w14:paraId="0BCE3EC7" w14:textId="77777777">
        <w:tc>
          <w:tcPr>
            <w:tcW w:w="9016" w:type="dxa"/>
          </w:tcPr>
          <w:p w14:paraId="57612B65" w14:textId="77777777" w:rsidR="0081031B" w:rsidRDefault="00454D26">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45CAAFFC" w14:textId="77777777" w:rsidR="0081031B" w:rsidRDefault="00454D26">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t>B2/C1</w:t>
            </w:r>
          </w:p>
        </w:tc>
      </w:tr>
      <w:tr w:rsidR="0081031B" w14:paraId="121E0C9D" w14:textId="77777777">
        <w:tc>
          <w:tcPr>
            <w:tcW w:w="9016" w:type="dxa"/>
          </w:tcPr>
          <w:p w14:paraId="024AFECF" w14:textId="77777777" w:rsidR="0081031B" w:rsidRDefault="00454D26">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Pr>
                <w:sz w:val="22"/>
                <w:szCs w:val="22"/>
              </w:rPr>
              <w:tab/>
            </w:r>
            <w:proofErr w:type="spellStart"/>
            <w:r>
              <w:rPr>
                <w:sz w:val="22"/>
                <w:szCs w:val="22"/>
              </w:rPr>
              <w:t>VITbox</w:t>
            </w:r>
            <w:proofErr w:type="spellEnd"/>
            <w:r>
              <w:rPr>
                <w:sz w:val="22"/>
                <w:szCs w:val="22"/>
              </w:rPr>
              <w:t xml:space="preserve"> team</w:t>
            </w:r>
          </w:p>
        </w:tc>
      </w:tr>
    </w:tbl>
    <w:p w14:paraId="25D6AC78" w14:textId="77777777" w:rsidR="0081031B" w:rsidRDefault="0081031B">
      <w:pPr>
        <w:spacing w:before="120"/>
        <w:rPr>
          <w:sz w:val="22"/>
          <w:szCs w:val="22"/>
        </w:rPr>
      </w:pPr>
    </w:p>
    <w:p w14:paraId="37A3425F" w14:textId="77777777" w:rsidR="0081031B" w:rsidRDefault="00454D26">
      <w:pPr>
        <w:spacing w:before="120"/>
        <w:rPr>
          <w:sz w:val="22"/>
          <w:szCs w:val="22"/>
        </w:rPr>
      </w:pPr>
      <w:r>
        <w:rPr>
          <w:sz w:val="22"/>
          <w:szCs w:val="22"/>
        </w:rPr>
        <w:t>Descriptor:</w:t>
      </w:r>
    </w:p>
    <w:tbl>
      <w:tblPr>
        <w:tblStyle w:val="TableGrid"/>
        <w:tblW w:w="0" w:type="auto"/>
        <w:tblLook w:val="04A0" w:firstRow="1" w:lastRow="0" w:firstColumn="1" w:lastColumn="0" w:noHBand="0" w:noVBand="1"/>
      </w:tblPr>
      <w:tblGrid>
        <w:gridCol w:w="4533"/>
        <w:gridCol w:w="4529"/>
      </w:tblGrid>
      <w:tr w:rsidR="0081031B" w14:paraId="5A96B6EE" w14:textId="77777777" w:rsidTr="00454D26">
        <w:tc>
          <w:tcPr>
            <w:tcW w:w="4533" w:type="dxa"/>
          </w:tcPr>
          <w:p w14:paraId="0D361AFE"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6FB64C00"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left"/>
            </w:pPr>
            <w:r>
              <w:t>Reading, speaking, writing, mediation</w:t>
            </w:r>
          </w:p>
        </w:tc>
        <w:tc>
          <w:tcPr>
            <w:tcW w:w="4529" w:type="dxa"/>
          </w:tcPr>
          <w:p w14:paraId="3F8E9203"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left"/>
            </w:pPr>
            <w:r>
              <w:t>Scale:</w:t>
            </w:r>
          </w:p>
          <w:p w14:paraId="5B845A39" w14:textId="77777777" w:rsidR="0081031B" w:rsidRDefault="00454D26">
            <w:pPr>
              <w:rPr>
                <w:bCs w:val="0"/>
              </w:rPr>
            </w:pPr>
            <w:r>
              <w:t>Goal-oriented transactions and collaboration</w:t>
            </w:r>
          </w:p>
          <w:p w14:paraId="7F863470" w14:textId="77777777" w:rsidR="0081031B" w:rsidRDefault="0081031B">
            <w:pPr>
              <w:pBdr>
                <w:top w:val="none" w:sz="0" w:space="0" w:color="auto"/>
                <w:left w:val="none" w:sz="0" w:space="0" w:color="auto"/>
                <w:bottom w:val="none" w:sz="0" w:space="0" w:color="auto"/>
                <w:right w:val="none" w:sz="0" w:space="0" w:color="auto"/>
                <w:between w:val="none" w:sz="0" w:space="0" w:color="auto"/>
              </w:pBdr>
              <w:jc w:val="left"/>
            </w:pPr>
          </w:p>
        </w:tc>
      </w:tr>
      <w:tr w:rsidR="0081031B" w14:paraId="4BA1D5A6" w14:textId="77777777" w:rsidTr="00454D26">
        <w:tc>
          <w:tcPr>
            <w:tcW w:w="9062" w:type="dxa"/>
            <w:gridSpan w:val="2"/>
          </w:tcPr>
          <w:p w14:paraId="62F4A73E"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left"/>
            </w:pPr>
            <w:r>
              <w:t>Descriptor:</w:t>
            </w:r>
          </w:p>
          <w:p w14:paraId="5EC0ED1C" w14:textId="77777777" w:rsidR="0081031B" w:rsidRDefault="00454D26">
            <w:pPr>
              <w:rPr>
                <w:b/>
              </w:rPr>
            </w:pPr>
            <w:r>
              <w:rPr>
                <w:b/>
              </w:rPr>
              <w:t>B2</w:t>
            </w:r>
          </w:p>
          <w:p w14:paraId="2A55211E" w14:textId="77777777" w:rsidR="0081031B" w:rsidRDefault="00454D26">
            <w:pPr>
              <w:rPr>
                <w:lang w:val="en-US"/>
              </w:rPr>
            </w:pPr>
            <w:r>
              <w:rPr>
                <w:lang w:val="en-US"/>
              </w:rPr>
              <w:t xml:space="preserve">Can engage in online collaborative or transactional exchanges within his/her area(s) of expertise that require negotiation of conditions and explanation of complicated details and special requirements. </w:t>
            </w:r>
          </w:p>
          <w:p w14:paraId="1EE43C7D" w14:textId="77777777" w:rsidR="0081031B" w:rsidRDefault="00454D26">
            <w:pPr>
              <w:rPr>
                <w:lang w:val="en-US"/>
              </w:rPr>
            </w:pPr>
            <w:r>
              <w:rPr>
                <w:lang w:val="en-US"/>
              </w:rPr>
              <w:t xml:space="preserve">Can deal with misunderstandings and unexpected problems that arise in online collaborative or transactional exchanges by responding politely and appropriately in order to help resolve the issue. </w:t>
            </w:r>
          </w:p>
          <w:p w14:paraId="34F150EA" w14:textId="77777777" w:rsidR="0081031B" w:rsidRDefault="00454D26">
            <w:pPr>
              <w:rPr>
                <w:b/>
              </w:rPr>
            </w:pPr>
            <w:r>
              <w:rPr>
                <w:b/>
              </w:rPr>
              <w:t>C1</w:t>
            </w:r>
          </w:p>
          <w:p w14:paraId="28BA021E" w14:textId="77777777" w:rsidR="0081031B" w:rsidRDefault="00454D26">
            <w:pPr>
              <w:rPr>
                <w:lang w:val="en-US"/>
              </w:rPr>
            </w:pPr>
            <w:r>
              <w:rPr>
                <w:lang w:val="en-US"/>
              </w:rPr>
              <w:t xml:space="preserve">Can participate in complex projects requiring collaborative writing and redrafting as well as other forms of online collaboration, following and relaying instructions with precision in order to reach the goal. </w:t>
            </w:r>
          </w:p>
          <w:p w14:paraId="02EFFBF7" w14:textId="77777777" w:rsidR="0081031B" w:rsidRDefault="00454D26">
            <w:pPr>
              <w:rPr>
                <w:lang w:val="en-US"/>
              </w:rPr>
            </w:pPr>
            <w:r>
              <w:rPr>
                <w:lang w:val="en-US"/>
              </w:rPr>
              <w:t>Can deal effectively with communication problems and cultural issues that arise in an online collaborative or transactional exchange by reformulating, clarifying and exemplifying through media (visual, audio, graphic).</w:t>
            </w:r>
          </w:p>
        </w:tc>
      </w:tr>
      <w:tr w:rsidR="0081031B" w14:paraId="1BF673E9" w14:textId="77777777">
        <w:tc>
          <w:tcPr>
            <w:tcW w:w="9062" w:type="dxa"/>
            <w:gridSpan w:val="2"/>
          </w:tcPr>
          <w:p w14:paraId="30705E1F" w14:textId="769C9B35" w:rsidR="0081031B" w:rsidRDefault="00454D26" w:rsidP="00454D26">
            <w:pPr>
              <w:spacing w:before="240"/>
              <w:rPr>
                <w:rFonts w:asciiTheme="minorHAnsi" w:hAnsiTheme="minorHAnsi" w:cstheme="minorHAnsi"/>
                <w:sz w:val="24"/>
                <w:szCs w:val="24"/>
              </w:rPr>
            </w:pPr>
            <w:r>
              <w:rPr>
                <w:rFonts w:asciiTheme="minorHAnsi" w:hAnsiTheme="minorHAnsi" w:cstheme="minorHAnsi"/>
                <w:b/>
                <w:sz w:val="24"/>
                <w:szCs w:val="24"/>
              </w:rPr>
              <w:t>Goals of the activity</w:t>
            </w:r>
            <w:r>
              <w:rPr>
                <w:rFonts w:asciiTheme="minorHAnsi" w:hAnsiTheme="minorHAnsi" w:cstheme="minorHAnsi"/>
                <w:sz w:val="24"/>
                <w:szCs w:val="24"/>
              </w:rPr>
              <w:t xml:space="preserve">: practice collaborative writing of a proposal online, dealing with instructions to co-writers, practice in explaining motives and requirements. Use of online collaborative tools (google docs, </w:t>
            </w:r>
            <w:proofErr w:type="spellStart"/>
            <w:r>
              <w:rPr>
                <w:rFonts w:asciiTheme="minorHAnsi" w:hAnsiTheme="minorHAnsi" w:cstheme="minorHAnsi"/>
                <w:sz w:val="24"/>
                <w:szCs w:val="24"/>
              </w:rPr>
              <w:t>dropbox</w:t>
            </w:r>
            <w:proofErr w:type="spellEnd"/>
            <w:r>
              <w:rPr>
                <w:rFonts w:asciiTheme="minorHAnsi" w:hAnsiTheme="minorHAnsi" w:cstheme="minorHAnsi"/>
                <w:sz w:val="24"/>
                <w:szCs w:val="24"/>
              </w:rPr>
              <w:t>, etc.) and use of notes and comments on the documents to convey meaning and clarify intentions.</w:t>
            </w:r>
          </w:p>
          <w:p w14:paraId="61D7A2DA" w14:textId="77777777" w:rsidR="0081031B" w:rsidRDefault="00454D26">
            <w:pPr>
              <w:rPr>
                <w:rFonts w:asciiTheme="minorHAnsi" w:hAnsiTheme="minorHAnsi" w:cstheme="minorHAnsi"/>
                <w:sz w:val="24"/>
                <w:szCs w:val="24"/>
              </w:rPr>
            </w:pPr>
            <w:r>
              <w:rPr>
                <w:rFonts w:asciiTheme="minorHAnsi" w:hAnsiTheme="minorHAnsi" w:cstheme="minorHAnsi"/>
                <w:b/>
                <w:sz w:val="24"/>
                <w:szCs w:val="24"/>
              </w:rPr>
              <w:t>Introducing the activity in the classroom</w:t>
            </w:r>
            <w:r>
              <w:rPr>
                <w:rFonts w:asciiTheme="minorHAnsi" w:hAnsiTheme="minorHAnsi" w:cstheme="minorHAnsi"/>
                <w:sz w:val="24"/>
                <w:szCs w:val="24"/>
              </w:rPr>
              <w:t xml:space="preserve"> </w:t>
            </w:r>
          </w:p>
          <w:p w14:paraId="288F6C00" w14:textId="77777777" w:rsidR="0081031B" w:rsidRDefault="00454D26">
            <w:pPr>
              <w:pStyle w:val="ListParagraph"/>
              <w:numPr>
                <w:ilvl w:val="0"/>
                <w:numId w:val="2"/>
              </w:numPr>
            </w:pPr>
            <w:r>
              <w:t>ask participants to share which online writing tools they use and if they have ever worked collaboratively online in a second language. If they have, which sort of project did they work on?</w:t>
            </w:r>
          </w:p>
          <w:p w14:paraId="212EF792" w14:textId="77777777" w:rsidR="0081031B" w:rsidRDefault="00454D26">
            <w:pPr>
              <w:pStyle w:val="ListParagraph"/>
              <w:numPr>
                <w:ilvl w:val="0"/>
                <w:numId w:val="2"/>
              </w:numPr>
            </w:pPr>
            <w:r>
              <w:t>ask participants about the misunderstandings that were generated. Were those misunderstandings a result of the language used? or of the medium used?</w:t>
            </w:r>
          </w:p>
          <w:p w14:paraId="21DC5F07" w14:textId="77777777" w:rsidR="0081031B" w:rsidRDefault="00454D26">
            <w:pPr>
              <w:pStyle w:val="ListParagraph"/>
              <w:numPr>
                <w:ilvl w:val="0"/>
                <w:numId w:val="2"/>
              </w:numPr>
            </w:pPr>
            <w:r>
              <w:t>ask participants to provide ideas that could help facilitate the work and prevent misunderstandings, simplifying the syntax for example.</w:t>
            </w:r>
          </w:p>
          <w:p w14:paraId="1E3651DB" w14:textId="77777777" w:rsidR="0081031B" w:rsidRDefault="0081031B"/>
          <w:p w14:paraId="24EF0EE2" w14:textId="77777777" w:rsidR="0081031B" w:rsidRDefault="00454D26">
            <w:pPr>
              <w:rPr>
                <w:rFonts w:asciiTheme="minorHAnsi" w:hAnsiTheme="minorHAnsi" w:cstheme="minorHAnsi"/>
                <w:b/>
                <w:sz w:val="24"/>
                <w:szCs w:val="24"/>
              </w:rPr>
            </w:pPr>
            <w:r>
              <w:rPr>
                <w:rFonts w:asciiTheme="minorHAnsi" w:hAnsiTheme="minorHAnsi" w:cstheme="minorHAnsi"/>
                <w:b/>
                <w:sz w:val="24"/>
                <w:szCs w:val="24"/>
              </w:rPr>
              <w:lastRenderedPageBreak/>
              <w:t>Description of the main activity:</w:t>
            </w:r>
          </w:p>
          <w:p w14:paraId="021AC328"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 xml:space="preserve">This activity can be carried out in blended learning courses as an online activity or in traditional courses as a classroom activity. In the second case, make sure your students have phones, tablets or computers, allowing them to carry out collaborative writing tasks. Conversely, students can do the writing online as a homework activity and the reading of the final text and comments can be carried out as a final classroom activity. </w:t>
            </w:r>
          </w:p>
          <w:p w14:paraId="57BD7AD8" w14:textId="77777777" w:rsidR="0081031B" w:rsidRDefault="0081031B"/>
          <w:tbl>
            <w:tblPr>
              <w:tblStyle w:val="TableGrid"/>
              <w:tblW w:w="0" w:type="auto"/>
              <w:tblLook w:val="04A0" w:firstRow="1" w:lastRow="0" w:firstColumn="1" w:lastColumn="0" w:noHBand="0" w:noVBand="1"/>
            </w:tblPr>
            <w:tblGrid>
              <w:gridCol w:w="8488"/>
            </w:tblGrid>
            <w:tr w:rsidR="0081031B" w14:paraId="0F4695E7" w14:textId="77777777">
              <w:trPr>
                <w:trHeight w:val="697"/>
              </w:trPr>
              <w:tc>
                <w:tcPr>
                  <w:tcW w:w="8488" w:type="dxa"/>
                </w:tcPr>
                <w:p w14:paraId="1B1E9BD9" w14:textId="77777777" w:rsidR="0081031B" w:rsidRDefault="00454D26">
                  <w:pPr>
                    <w:rPr>
                      <w:i/>
                      <w:iCs w:val="0"/>
                    </w:rPr>
                  </w:pPr>
                  <w:r>
                    <w:rPr>
                      <w:i/>
                    </w:rPr>
                    <w:t xml:space="preserve">The EU Cohesion Policy contributes to eco-tourism by conserving, protecting, promoting and developing natural and cultural heritage. It is taking action to improve the urban environment, to revitalise cities, regenerate and decontaminate brownfield sites, reduce air pollution and promote noise-reduction measures. It supports the industrial transition towards a resource-efficient economy, promoting green growth, eco-innovation and environmental performance management in the public and private sectors. </w:t>
                  </w:r>
                </w:p>
                <w:p w14:paraId="004D831E" w14:textId="77777777" w:rsidR="0081031B" w:rsidRDefault="0081031B">
                  <w:pPr>
                    <w:rPr>
                      <w:i/>
                      <w:iCs w:val="0"/>
                      <w:lang w:val="en-US"/>
                    </w:rPr>
                  </w:pPr>
                </w:p>
                <w:p w14:paraId="38ABBA9D" w14:textId="77777777" w:rsidR="0081031B" w:rsidRDefault="00454D26">
                  <w:pPr>
                    <w:rPr>
                      <w:lang w:val="en-US"/>
                    </w:rPr>
                  </w:pPr>
                  <w:r>
                    <w:rPr>
                      <w:i/>
                      <w:lang w:val="en-US"/>
                    </w:rPr>
                    <w:t>Proposals for funds can be sent to</w:t>
                  </w:r>
                  <w:r>
                    <w:rPr>
                      <w:lang w:val="en-US"/>
                    </w:rPr>
                    <w:t xml:space="preserve"> </w:t>
                  </w:r>
                  <w:hyperlink r:id="rId7" w:history="1">
                    <w:r>
                      <w:rPr>
                        <w:rStyle w:val="Hyperlink"/>
                        <w:lang w:val="en-US"/>
                      </w:rPr>
                      <w:t>CohesionPolicy@commission.eu</w:t>
                    </w:r>
                  </w:hyperlink>
                </w:p>
                <w:p w14:paraId="2F22F307" w14:textId="77777777" w:rsidR="0081031B" w:rsidRDefault="0081031B">
                  <w:pPr>
                    <w:rPr>
                      <w:lang w:val="en-US"/>
                    </w:rPr>
                  </w:pPr>
                </w:p>
                <w:p w14:paraId="6AD21B2C" w14:textId="77777777" w:rsidR="0081031B" w:rsidRDefault="00454D26">
                  <w:pPr>
                    <w:rPr>
                      <w:lang w:val="en-US"/>
                    </w:rPr>
                  </w:pPr>
                  <w:r>
                    <w:rPr>
                      <w:lang w:val="en-US"/>
                    </w:rPr>
                    <w:t xml:space="preserve">Write up you draft proposal together, choose a team leader and distribute the work. Remember the goal is to write collaboratively and not individually. </w:t>
                  </w:r>
                </w:p>
                <w:p w14:paraId="196959B4" w14:textId="77777777" w:rsidR="0081031B" w:rsidRDefault="0081031B">
                  <w:pPr>
                    <w:rPr>
                      <w:lang w:val="en-US"/>
                    </w:rPr>
                  </w:pPr>
                </w:p>
                <w:p w14:paraId="79A30576"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Proposal:</w:t>
                  </w:r>
                </w:p>
                <w:p w14:paraId="7E156D1C" w14:textId="77777777" w:rsidR="0081031B" w:rsidRDefault="00454D26">
                  <w:pPr>
                    <w:pStyle w:val="ListParagraph"/>
                    <w:numPr>
                      <w:ilvl w:val="0"/>
                      <w:numId w:val="3"/>
                    </w:numPr>
                    <w:jc w:val="both"/>
                  </w:pPr>
                  <w:r>
                    <w:t xml:space="preserve">Abstract/Summary. Explain you needs and goals in 80 words. Be effective. </w:t>
                  </w:r>
                </w:p>
                <w:p w14:paraId="1707C515" w14:textId="77777777" w:rsidR="0081031B" w:rsidRDefault="00454D26">
                  <w:pPr>
                    <w:pStyle w:val="ListParagraph"/>
                    <w:numPr>
                      <w:ilvl w:val="0"/>
                      <w:numId w:val="3"/>
                    </w:numPr>
                    <w:jc w:val="both"/>
                  </w:pPr>
                  <w:r>
                    <w:t>Statement of Need. What is your goal? Why is it important? Be convincing.</w:t>
                  </w:r>
                </w:p>
                <w:p w14:paraId="20207E7D" w14:textId="77777777" w:rsidR="0081031B" w:rsidRDefault="00454D26">
                  <w:pPr>
                    <w:pStyle w:val="ListParagraph"/>
                    <w:numPr>
                      <w:ilvl w:val="0"/>
                      <w:numId w:val="3"/>
                    </w:numPr>
                    <w:jc w:val="both"/>
                  </w:pPr>
                  <w:r>
                    <w:t>Project Activity, Methodology and Outcomes. What steps will you undertake? What do you expect to achieve? Be clear.</w:t>
                  </w:r>
                </w:p>
                <w:p w14:paraId="19A13C4E" w14:textId="77777777" w:rsidR="0081031B" w:rsidRDefault="00454D26">
                  <w:pPr>
                    <w:pStyle w:val="ListParagraph"/>
                    <w:numPr>
                      <w:ilvl w:val="0"/>
                      <w:numId w:val="3"/>
                    </w:numPr>
                    <w:jc w:val="both"/>
                  </w:pPr>
                  <w:r>
                    <w:t>Evaluation. How are the outcomes going to be measured? Be practical.</w:t>
                  </w:r>
                </w:p>
                <w:p w14:paraId="59934D55" w14:textId="77777777" w:rsidR="0081031B" w:rsidRDefault="00454D26">
                  <w:pPr>
                    <w:pStyle w:val="ListParagraph"/>
                    <w:numPr>
                      <w:ilvl w:val="0"/>
                      <w:numId w:val="3"/>
                    </w:numPr>
                    <w:jc w:val="both"/>
                  </w:pPr>
                  <w:r>
                    <w:t xml:space="preserve">Budget. What is your budget? Be concise. </w:t>
                  </w:r>
                </w:p>
                <w:p w14:paraId="4F4B1A8E" w14:textId="77777777" w:rsidR="0081031B" w:rsidRDefault="0081031B"/>
              </w:tc>
            </w:tr>
          </w:tbl>
          <w:p w14:paraId="21F16A01" w14:textId="77777777" w:rsidR="0081031B" w:rsidRDefault="0081031B">
            <w:pPr>
              <w:rPr>
                <w:rFonts w:asciiTheme="minorHAnsi" w:hAnsiTheme="minorHAnsi" w:cstheme="minorHAnsi"/>
                <w:sz w:val="24"/>
                <w:szCs w:val="24"/>
              </w:rPr>
            </w:pPr>
          </w:p>
          <w:p w14:paraId="351F48DD" w14:textId="77777777" w:rsidR="0081031B" w:rsidRPr="00454D26" w:rsidRDefault="00454D26">
            <w:pPr>
              <w:rPr>
                <w:rFonts w:asciiTheme="minorHAnsi" w:hAnsiTheme="minorHAnsi" w:cstheme="minorHAnsi"/>
                <w:b/>
                <w:bCs w:val="0"/>
                <w:sz w:val="24"/>
                <w:szCs w:val="24"/>
              </w:rPr>
            </w:pPr>
            <w:r w:rsidRPr="00454D26">
              <w:rPr>
                <w:rFonts w:asciiTheme="minorHAnsi" w:hAnsiTheme="minorHAnsi" w:cstheme="minorHAnsi"/>
                <w:b/>
                <w:bCs w:val="0"/>
                <w:sz w:val="24"/>
                <w:szCs w:val="24"/>
              </w:rPr>
              <w:t xml:space="preserve">For an online activity: </w:t>
            </w:r>
          </w:p>
          <w:p w14:paraId="0C3B1CD5"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 xml:space="preserve">Ask the members of the teams to go online and distribute the work, they should all work together on the text and use notes and comments on the platform to communicate their ideas. Remind participants that the notes and comments are particularly important to give instructions and suggestions to other writers. Ask students to present the final draft and a brief report (150 words) of the experience. </w:t>
            </w:r>
          </w:p>
          <w:p w14:paraId="2DB0134E" w14:textId="77777777" w:rsidR="0081031B" w:rsidRPr="00454D26" w:rsidRDefault="00454D26">
            <w:pPr>
              <w:rPr>
                <w:rFonts w:asciiTheme="minorHAnsi" w:hAnsiTheme="minorHAnsi" w:cstheme="minorHAnsi"/>
                <w:b/>
                <w:bCs w:val="0"/>
                <w:sz w:val="24"/>
                <w:szCs w:val="24"/>
              </w:rPr>
            </w:pPr>
            <w:r w:rsidRPr="00454D26">
              <w:rPr>
                <w:rFonts w:asciiTheme="minorHAnsi" w:hAnsiTheme="minorHAnsi" w:cstheme="minorHAnsi"/>
                <w:b/>
                <w:bCs w:val="0"/>
                <w:sz w:val="24"/>
                <w:szCs w:val="24"/>
              </w:rPr>
              <w:t xml:space="preserve">For a classroom activity: </w:t>
            </w:r>
          </w:p>
          <w:p w14:paraId="56E16496"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 xml:space="preserve">Day 1 - Introduce the activity in the classroom and send the members of the teams the link to the online document. Ask them to divide the work and discuss the ideas they want to put forward. Ask them to work from home. </w:t>
            </w:r>
          </w:p>
          <w:p w14:paraId="1FDCB2C0"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 xml:space="preserve">Day 2 – Ask the team members to present the document to the whole class and follow the ideas below under the heading “class discussion”. </w:t>
            </w:r>
          </w:p>
          <w:p w14:paraId="70C22492" w14:textId="77777777" w:rsidR="0081031B" w:rsidRDefault="0081031B">
            <w:pPr>
              <w:rPr>
                <w:rFonts w:asciiTheme="minorHAnsi" w:hAnsiTheme="minorHAnsi" w:cstheme="minorHAnsi"/>
                <w:sz w:val="24"/>
                <w:szCs w:val="24"/>
              </w:rPr>
            </w:pPr>
          </w:p>
          <w:p w14:paraId="6301F76A" w14:textId="77777777" w:rsidR="0081031B" w:rsidRDefault="0081031B">
            <w:pPr>
              <w:rPr>
                <w:rFonts w:asciiTheme="minorHAnsi" w:hAnsiTheme="minorHAnsi" w:cstheme="minorHAnsi"/>
                <w:sz w:val="24"/>
                <w:szCs w:val="24"/>
              </w:rPr>
            </w:pPr>
          </w:p>
          <w:p w14:paraId="5D7D7971" w14:textId="77777777" w:rsidR="0081031B" w:rsidRDefault="00454D26">
            <w:pPr>
              <w:rPr>
                <w:rFonts w:asciiTheme="minorHAnsi" w:hAnsiTheme="minorHAnsi" w:cstheme="minorHAnsi"/>
                <w:b/>
                <w:sz w:val="24"/>
                <w:szCs w:val="24"/>
              </w:rPr>
            </w:pPr>
            <w:r>
              <w:rPr>
                <w:rFonts w:asciiTheme="minorHAnsi" w:hAnsiTheme="minorHAnsi" w:cstheme="minorHAnsi"/>
                <w:b/>
                <w:sz w:val="24"/>
                <w:szCs w:val="24"/>
              </w:rPr>
              <w:t>Peer feedback – class discussion</w:t>
            </w:r>
          </w:p>
          <w:p w14:paraId="31A8DF62" w14:textId="77777777" w:rsidR="0081031B" w:rsidRDefault="0081031B">
            <w:pPr>
              <w:rPr>
                <w:rFonts w:asciiTheme="minorHAnsi" w:hAnsiTheme="minorHAnsi" w:cstheme="minorHAnsi"/>
                <w:sz w:val="24"/>
                <w:szCs w:val="24"/>
              </w:rPr>
            </w:pPr>
          </w:p>
          <w:p w14:paraId="368E8BB1" w14:textId="77777777" w:rsidR="0081031B" w:rsidRDefault="00454D26">
            <w:pPr>
              <w:rPr>
                <w:rFonts w:asciiTheme="minorHAnsi" w:hAnsiTheme="minorHAnsi" w:cstheme="minorHAnsi"/>
                <w:sz w:val="24"/>
                <w:szCs w:val="24"/>
              </w:rPr>
            </w:pPr>
            <w:r>
              <w:rPr>
                <w:rFonts w:asciiTheme="minorHAnsi" w:hAnsiTheme="minorHAnsi" w:cstheme="minorHAnsi"/>
                <w:sz w:val="24"/>
                <w:szCs w:val="24"/>
              </w:rPr>
              <w:t>Project the draft proposals for all students to see. Pay special attention to the comments and notes added to the document to comment on the work of the different team members.</w:t>
            </w:r>
          </w:p>
          <w:p w14:paraId="1591DE05" w14:textId="77777777" w:rsidR="0081031B" w:rsidRDefault="0081031B">
            <w:pPr>
              <w:rPr>
                <w:rFonts w:asciiTheme="minorHAnsi" w:hAnsiTheme="minorHAnsi" w:cstheme="minorHAnsi"/>
                <w:sz w:val="24"/>
                <w:szCs w:val="24"/>
              </w:rPr>
            </w:pPr>
          </w:p>
          <w:p w14:paraId="17FF1BB1" w14:textId="77777777" w:rsidR="0081031B" w:rsidRDefault="00454D26">
            <w:pPr>
              <w:pStyle w:val="ListParagraph"/>
              <w:numPr>
                <w:ilvl w:val="0"/>
                <w:numId w:val="4"/>
              </w:numPr>
              <w:rPr>
                <w:rFonts w:cstheme="minorHAnsi"/>
              </w:rPr>
            </w:pPr>
            <w:r>
              <w:rPr>
                <w:rFonts w:cstheme="minorHAnsi"/>
              </w:rPr>
              <w:t>How is the language used?</w:t>
            </w:r>
          </w:p>
          <w:p w14:paraId="30D61FC8" w14:textId="77777777" w:rsidR="0081031B" w:rsidRDefault="00454D26">
            <w:pPr>
              <w:pStyle w:val="ListParagraph"/>
              <w:numPr>
                <w:ilvl w:val="0"/>
                <w:numId w:val="4"/>
              </w:numPr>
              <w:rPr>
                <w:rFonts w:cstheme="minorHAnsi"/>
              </w:rPr>
            </w:pPr>
            <w:r>
              <w:rPr>
                <w:rFonts w:cstheme="minorHAnsi"/>
              </w:rPr>
              <w:t>Was the intention of the writer of the note or comment clear?</w:t>
            </w:r>
          </w:p>
          <w:p w14:paraId="218E0444" w14:textId="77777777" w:rsidR="0081031B" w:rsidRDefault="00454D26">
            <w:pPr>
              <w:pStyle w:val="ListParagraph"/>
              <w:numPr>
                <w:ilvl w:val="0"/>
                <w:numId w:val="4"/>
              </w:numPr>
              <w:rPr>
                <w:rFonts w:cstheme="minorHAnsi"/>
              </w:rPr>
            </w:pPr>
            <w:r>
              <w:rPr>
                <w:rFonts w:cstheme="minorHAnsi"/>
              </w:rPr>
              <w:t>How many responses to the comment or note were needed to clarify the point?</w:t>
            </w:r>
          </w:p>
          <w:p w14:paraId="6046588D" w14:textId="77777777" w:rsidR="0081031B" w:rsidRDefault="00454D26">
            <w:pPr>
              <w:pStyle w:val="ListParagraph"/>
              <w:numPr>
                <w:ilvl w:val="0"/>
                <w:numId w:val="4"/>
              </w:numPr>
              <w:rPr>
                <w:rFonts w:cstheme="minorHAnsi"/>
              </w:rPr>
            </w:pPr>
            <w:r>
              <w:rPr>
                <w:rFonts w:cstheme="minorHAnsi"/>
              </w:rPr>
              <w:t>Did it contribute to the writing of the draft?</w:t>
            </w:r>
          </w:p>
          <w:p w14:paraId="05C00DBD" w14:textId="77777777" w:rsidR="0081031B" w:rsidRDefault="00454D26">
            <w:pPr>
              <w:pStyle w:val="ListParagraph"/>
              <w:numPr>
                <w:ilvl w:val="0"/>
                <w:numId w:val="4"/>
              </w:numPr>
              <w:rPr>
                <w:rFonts w:cstheme="minorHAnsi"/>
              </w:rPr>
            </w:pPr>
            <w:r>
              <w:rPr>
                <w:rFonts w:cstheme="minorHAnsi"/>
              </w:rPr>
              <w:t>Did misunderstandings arise from communicating via comments and notes?</w:t>
            </w:r>
          </w:p>
          <w:p w14:paraId="33DBD072" w14:textId="77777777" w:rsidR="0081031B" w:rsidRDefault="00454D26">
            <w:pPr>
              <w:pStyle w:val="ListParagraph"/>
              <w:numPr>
                <w:ilvl w:val="0"/>
                <w:numId w:val="4"/>
              </w:numPr>
              <w:rPr>
                <w:rFonts w:cstheme="minorHAnsi"/>
              </w:rPr>
            </w:pPr>
            <w:r>
              <w:rPr>
                <w:rFonts w:cstheme="minorHAnsi"/>
              </w:rPr>
              <w:t>Was the writing of the draft facilitated?</w:t>
            </w:r>
          </w:p>
          <w:p w14:paraId="12D87584" w14:textId="77777777" w:rsidR="0081031B" w:rsidRDefault="0081031B">
            <w:pPr>
              <w:rPr>
                <w:rFonts w:asciiTheme="minorHAnsi" w:hAnsiTheme="minorHAnsi" w:cstheme="minorHAnsi"/>
                <w:sz w:val="24"/>
                <w:szCs w:val="24"/>
              </w:rPr>
            </w:pPr>
          </w:p>
          <w:p w14:paraId="1521031A" w14:textId="77777777" w:rsidR="0081031B" w:rsidRDefault="00454D26">
            <w:pPr>
              <w:rPr>
                <w:rFonts w:asciiTheme="minorHAnsi" w:hAnsiTheme="minorHAnsi" w:cstheme="minorHAnsi"/>
                <w:b/>
                <w:bCs w:val="0"/>
                <w:sz w:val="24"/>
                <w:szCs w:val="24"/>
              </w:rPr>
            </w:pPr>
            <w:r>
              <w:rPr>
                <w:rFonts w:asciiTheme="minorHAnsi" w:hAnsiTheme="minorHAnsi" w:cstheme="minorHAnsi"/>
                <w:b/>
                <w:bCs w:val="0"/>
                <w:sz w:val="24"/>
                <w:szCs w:val="24"/>
              </w:rPr>
              <w:t>Assessment</w:t>
            </w:r>
          </w:p>
          <w:p w14:paraId="2E80AE20" w14:textId="77777777" w:rsidR="0081031B" w:rsidRDefault="00454D26">
            <w:pPr>
              <w:rPr>
                <w:rFonts w:asciiTheme="minorHAnsi" w:hAnsiTheme="minorHAnsi" w:cstheme="minorHAnsi"/>
                <w:bCs w:val="0"/>
                <w:sz w:val="24"/>
                <w:szCs w:val="24"/>
              </w:rPr>
            </w:pPr>
            <w:r>
              <w:rPr>
                <w:rFonts w:asciiTheme="minorHAnsi" w:hAnsiTheme="minorHAnsi" w:cstheme="minorHAnsi"/>
                <w:bCs w:val="0"/>
                <w:sz w:val="24"/>
                <w:szCs w:val="24"/>
              </w:rPr>
              <w:t xml:space="preserve">Fill in the following table, or have their peers fill it in. The success in the completion of the task is determined by the number of questions answered affirmatively. </w:t>
            </w:r>
          </w:p>
          <w:tbl>
            <w:tblPr>
              <w:tblStyle w:val="TableGrid"/>
              <w:tblW w:w="0" w:type="auto"/>
              <w:tblLook w:val="04A0" w:firstRow="1" w:lastRow="0" w:firstColumn="1" w:lastColumn="0" w:noHBand="0" w:noVBand="1"/>
            </w:tblPr>
            <w:tblGrid>
              <w:gridCol w:w="6821"/>
              <w:gridCol w:w="2015"/>
            </w:tblGrid>
            <w:tr w:rsidR="0081031B" w14:paraId="30FDF296" w14:textId="77777777">
              <w:tc>
                <w:tcPr>
                  <w:tcW w:w="6821" w:type="dxa"/>
                </w:tcPr>
                <w:p w14:paraId="19A4C583"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eGrid"/>
                    <w:tblW w:w="0" w:type="auto"/>
                    <w:tblLook w:val="04A0" w:firstRow="1" w:lastRow="0" w:firstColumn="1" w:lastColumn="0" w:noHBand="0" w:noVBand="1"/>
                  </w:tblPr>
                  <w:tblGrid>
                    <w:gridCol w:w="894"/>
                    <w:gridCol w:w="895"/>
                  </w:tblGrid>
                  <w:tr w:rsidR="0081031B" w14:paraId="5297B183" w14:textId="77777777">
                    <w:tc>
                      <w:tcPr>
                        <w:tcW w:w="894" w:type="dxa"/>
                      </w:tcPr>
                      <w:p w14:paraId="6139FBCB"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087D8659" w14:textId="77777777" w:rsidR="0081031B" w:rsidRDefault="00454D26">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2081DCBD"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81031B" w14:paraId="5C0A7E76" w14:textId="77777777">
              <w:tc>
                <w:tcPr>
                  <w:tcW w:w="6821" w:type="dxa"/>
                </w:tcPr>
                <w:p w14:paraId="1950399D" w14:textId="77777777" w:rsidR="0081031B" w:rsidRDefault="00454D26">
                  <w:pPr>
                    <w:rPr>
                      <w:rFonts w:asciiTheme="minorHAnsi" w:hAnsiTheme="minorHAnsi" w:cstheme="minorHAnsi"/>
                      <w:bCs w:val="0"/>
                      <w:sz w:val="24"/>
                      <w:szCs w:val="24"/>
                    </w:rPr>
                  </w:pPr>
                  <w:r>
                    <w:rPr>
                      <w:rFonts w:asciiTheme="minorHAnsi" w:hAnsiTheme="minorHAnsi" w:cstheme="minorHAnsi"/>
                      <w:bCs w:val="0"/>
                      <w:sz w:val="24"/>
                      <w:szCs w:val="24"/>
                    </w:rPr>
                    <w:t xml:space="preserve">Would you consider the language used as professional? </w:t>
                  </w:r>
                </w:p>
              </w:tc>
              <w:tc>
                <w:tcPr>
                  <w:tcW w:w="2015" w:type="dxa"/>
                </w:tcPr>
                <w:tbl>
                  <w:tblPr>
                    <w:tblStyle w:val="TableGrid"/>
                    <w:tblW w:w="0" w:type="auto"/>
                    <w:tblLook w:val="04A0" w:firstRow="1" w:lastRow="0" w:firstColumn="1" w:lastColumn="0" w:noHBand="0" w:noVBand="1"/>
                  </w:tblPr>
                  <w:tblGrid>
                    <w:gridCol w:w="894"/>
                    <w:gridCol w:w="895"/>
                  </w:tblGrid>
                  <w:tr w:rsidR="0081031B" w14:paraId="11B81E7D" w14:textId="77777777">
                    <w:tc>
                      <w:tcPr>
                        <w:tcW w:w="894" w:type="dxa"/>
                      </w:tcPr>
                      <w:p w14:paraId="35BEFCB3"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AF12F7F"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F7664EB"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81031B" w14:paraId="41E3DB02" w14:textId="77777777">
              <w:tc>
                <w:tcPr>
                  <w:tcW w:w="6821" w:type="dxa"/>
                </w:tcPr>
                <w:p w14:paraId="19A24EB5" w14:textId="77777777" w:rsidR="0081031B" w:rsidRDefault="00454D26">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Was communication direct and “to the point” (comments on a document need to be short to facilitate reading)?</w:t>
                  </w:r>
                </w:p>
              </w:tc>
              <w:tc>
                <w:tcPr>
                  <w:tcW w:w="2015" w:type="dxa"/>
                </w:tcPr>
                <w:tbl>
                  <w:tblPr>
                    <w:tblStyle w:val="TableGrid"/>
                    <w:tblW w:w="0" w:type="auto"/>
                    <w:tblLook w:val="04A0" w:firstRow="1" w:lastRow="0" w:firstColumn="1" w:lastColumn="0" w:noHBand="0" w:noVBand="1"/>
                  </w:tblPr>
                  <w:tblGrid>
                    <w:gridCol w:w="894"/>
                    <w:gridCol w:w="895"/>
                  </w:tblGrid>
                  <w:tr w:rsidR="0081031B" w14:paraId="7F052D22" w14:textId="77777777">
                    <w:tc>
                      <w:tcPr>
                        <w:tcW w:w="894" w:type="dxa"/>
                      </w:tcPr>
                      <w:p w14:paraId="02B2476E"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0C6AF9FE"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04A17A77"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81031B" w14:paraId="0525546A" w14:textId="77777777">
              <w:tc>
                <w:tcPr>
                  <w:tcW w:w="6821" w:type="dxa"/>
                </w:tcPr>
                <w:p w14:paraId="5D55A2E8" w14:textId="77777777" w:rsidR="0081031B" w:rsidRDefault="00454D26">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exchange of comments help in the writing of the proposal?</w:t>
                  </w:r>
                </w:p>
              </w:tc>
              <w:tc>
                <w:tcPr>
                  <w:tcW w:w="2015" w:type="dxa"/>
                </w:tcPr>
                <w:tbl>
                  <w:tblPr>
                    <w:tblStyle w:val="TableGrid"/>
                    <w:tblW w:w="0" w:type="auto"/>
                    <w:tblLook w:val="04A0" w:firstRow="1" w:lastRow="0" w:firstColumn="1" w:lastColumn="0" w:noHBand="0" w:noVBand="1"/>
                  </w:tblPr>
                  <w:tblGrid>
                    <w:gridCol w:w="894"/>
                    <w:gridCol w:w="895"/>
                  </w:tblGrid>
                  <w:tr w:rsidR="0081031B" w14:paraId="5BFC0CF1" w14:textId="77777777">
                    <w:tc>
                      <w:tcPr>
                        <w:tcW w:w="894" w:type="dxa"/>
                      </w:tcPr>
                      <w:p w14:paraId="39578D8D"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6EDE29F2"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F896645"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81031B" w14:paraId="797108EE" w14:textId="77777777">
              <w:tc>
                <w:tcPr>
                  <w:tcW w:w="6821" w:type="dxa"/>
                </w:tcPr>
                <w:p w14:paraId="042416FE" w14:textId="77777777" w:rsidR="0081031B" w:rsidRDefault="00454D26">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all participants understand the same from the comments made? </w:t>
                  </w:r>
                </w:p>
              </w:tc>
              <w:tc>
                <w:tcPr>
                  <w:tcW w:w="2015" w:type="dxa"/>
                </w:tcPr>
                <w:tbl>
                  <w:tblPr>
                    <w:tblStyle w:val="TableGrid"/>
                    <w:tblW w:w="0" w:type="auto"/>
                    <w:tblLook w:val="04A0" w:firstRow="1" w:lastRow="0" w:firstColumn="1" w:lastColumn="0" w:noHBand="0" w:noVBand="1"/>
                  </w:tblPr>
                  <w:tblGrid>
                    <w:gridCol w:w="894"/>
                    <w:gridCol w:w="895"/>
                  </w:tblGrid>
                  <w:tr w:rsidR="0081031B" w14:paraId="55F6157C" w14:textId="77777777">
                    <w:tc>
                      <w:tcPr>
                        <w:tcW w:w="894" w:type="dxa"/>
                      </w:tcPr>
                      <w:p w14:paraId="7792AF64"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515F741B"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CA3228B"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81031B" w14:paraId="77941BC7" w14:textId="77777777">
              <w:tc>
                <w:tcPr>
                  <w:tcW w:w="6821" w:type="dxa"/>
                </w:tcPr>
                <w:p w14:paraId="00709BE2" w14:textId="77777777" w:rsidR="0081031B" w:rsidRDefault="00454D26">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all participants participate in the writing?</w:t>
                  </w:r>
                </w:p>
              </w:tc>
              <w:tc>
                <w:tcPr>
                  <w:tcW w:w="2015" w:type="dxa"/>
                </w:tcPr>
                <w:tbl>
                  <w:tblPr>
                    <w:tblStyle w:val="TableGrid"/>
                    <w:tblW w:w="0" w:type="auto"/>
                    <w:tblLook w:val="04A0" w:firstRow="1" w:lastRow="0" w:firstColumn="1" w:lastColumn="0" w:noHBand="0" w:noVBand="1"/>
                  </w:tblPr>
                  <w:tblGrid>
                    <w:gridCol w:w="894"/>
                    <w:gridCol w:w="895"/>
                  </w:tblGrid>
                  <w:tr w:rsidR="0081031B" w14:paraId="174A512F" w14:textId="77777777">
                    <w:tc>
                      <w:tcPr>
                        <w:tcW w:w="894" w:type="dxa"/>
                      </w:tcPr>
                      <w:p w14:paraId="7B18E5AB"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052FD6A6"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919385E" w14:textId="77777777" w:rsidR="0081031B" w:rsidRDefault="0081031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07FA92E3" w14:textId="77777777" w:rsidR="0081031B" w:rsidRDefault="0081031B">
            <w:pPr>
              <w:rPr>
                <w:rFonts w:asciiTheme="minorHAnsi" w:hAnsiTheme="minorHAnsi" w:cstheme="minorHAnsi"/>
                <w:b/>
                <w:bCs w:val="0"/>
                <w:sz w:val="24"/>
                <w:szCs w:val="24"/>
              </w:rPr>
            </w:pPr>
          </w:p>
          <w:p w14:paraId="32E1D007" w14:textId="77777777" w:rsidR="0081031B" w:rsidRDefault="0081031B">
            <w:pPr>
              <w:pBdr>
                <w:top w:val="none" w:sz="0" w:space="0" w:color="auto"/>
                <w:left w:val="none" w:sz="0" w:space="0" w:color="auto"/>
                <w:bottom w:val="none" w:sz="0" w:space="0" w:color="auto"/>
                <w:right w:val="none" w:sz="0" w:space="0" w:color="auto"/>
                <w:between w:val="none" w:sz="0" w:space="0" w:color="auto"/>
              </w:pBdr>
              <w:spacing w:before="120"/>
              <w:rPr>
                <w:sz w:val="22"/>
                <w:szCs w:val="22"/>
              </w:rPr>
            </w:pPr>
          </w:p>
        </w:tc>
      </w:tr>
    </w:tbl>
    <w:p w14:paraId="58C9838A" w14:textId="77777777" w:rsidR="0081031B" w:rsidRDefault="0081031B">
      <w:pPr>
        <w:spacing w:before="120"/>
        <w:rPr>
          <w:sz w:val="22"/>
          <w:szCs w:val="22"/>
        </w:rPr>
      </w:pPr>
    </w:p>
    <w:p w14:paraId="45C8336D" w14:textId="77777777" w:rsidR="0081031B" w:rsidRDefault="0081031B"/>
    <w:sectPr w:rsidR="0081031B" w:rsidSect="00E502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0ECE" w14:textId="77777777" w:rsidR="00937722" w:rsidRDefault="00937722" w:rsidP="00937722">
      <w:pPr>
        <w:spacing w:after="0"/>
      </w:pPr>
      <w:r>
        <w:separator/>
      </w:r>
    </w:p>
  </w:endnote>
  <w:endnote w:type="continuationSeparator" w:id="0">
    <w:p w14:paraId="551BBC5A" w14:textId="77777777" w:rsidR="00937722" w:rsidRDefault="00937722" w:rsidP="00937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815D" w14:textId="77777777" w:rsidR="00E5025A" w:rsidRDefault="00E5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F14" w14:textId="57E33B5C" w:rsidR="00937722" w:rsidRDefault="00E5025A" w:rsidP="00E5025A">
    <w:pPr>
      <w:pStyle w:val="Footer"/>
      <w:jc w:val="right"/>
    </w:pPr>
    <w:r w:rsidRPr="008414FC">
      <w:rPr>
        <w:noProof/>
        <w:sz w:val="16"/>
        <w:szCs w:val="16"/>
      </w:rPr>
      <w:drawing>
        <wp:inline distT="0" distB="0" distL="0" distR="0" wp14:anchorId="436924EB" wp14:editId="33BA25D0">
          <wp:extent cx="1572895" cy="535940"/>
          <wp:effectExtent l="0" t="0" r="8255" b="0"/>
          <wp:docPr id="105020912" name="Picture 1050209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6804"/>
      <w:gridCol w:w="3261"/>
    </w:tblGrid>
    <w:tr w:rsidR="00E5025A" w:rsidRPr="008414FC" w14:paraId="43904FE9" w14:textId="77777777" w:rsidTr="00054A43">
      <w:trPr>
        <w:trHeight w:val="574"/>
      </w:trPr>
      <w:tc>
        <w:tcPr>
          <w:tcW w:w="6804" w:type="dxa"/>
        </w:tcPr>
        <w:p w14:paraId="5D0ACEB8" w14:textId="56D3FBD1" w:rsidR="00E5025A" w:rsidRPr="00E5025A" w:rsidRDefault="00E5025A" w:rsidP="00E5025A">
          <w:pPr>
            <w:pStyle w:val="Footer1"/>
            <w:pBdr>
              <w:top w:val="single" w:sz="4" w:space="1" w:color="auto"/>
            </w:pBdr>
            <w:spacing w:before="120"/>
            <w:jc w:val="left"/>
            <w:rPr>
              <w:rFonts w:cstheme="minorHAnsi"/>
              <w:color w:val="464646"/>
              <w:sz w:val="16"/>
              <w:szCs w:val="16"/>
              <w:shd w:val="clear" w:color="auto" w:fill="FFFFFF"/>
              <w:lang w:val="en-US"/>
            </w:rPr>
          </w:pPr>
          <w:bookmarkStart w:id="0" w:name="_Hlk151042701"/>
          <w:r w:rsidRPr="00E5025A">
            <w:rPr>
              <w:rFonts w:cstheme="minorHAnsi"/>
              <w:color w:val="464646"/>
              <w:sz w:val="16"/>
              <w:szCs w:val="16"/>
              <w:shd w:val="clear" w:color="auto" w:fill="FFFFFF"/>
              <w:lang w:val="en-US"/>
            </w:rPr>
            <w:t>© 2023. This work is licensed under an Attribution-</w:t>
          </w:r>
          <w:proofErr w:type="spellStart"/>
          <w:r w:rsidRPr="00E5025A">
            <w:rPr>
              <w:rFonts w:cstheme="minorHAnsi"/>
              <w:color w:val="464646"/>
              <w:sz w:val="16"/>
              <w:szCs w:val="16"/>
              <w:shd w:val="clear" w:color="auto" w:fill="FFFFFF"/>
              <w:lang w:val="en-US"/>
            </w:rPr>
            <w:t>NonCommercial</w:t>
          </w:r>
          <w:proofErr w:type="spellEnd"/>
          <w:r w:rsidRPr="00E5025A">
            <w:rPr>
              <w:rFonts w:cstheme="minorHAnsi"/>
              <w:color w:val="464646"/>
              <w:sz w:val="16"/>
              <w:szCs w:val="16"/>
              <w:shd w:val="clear" w:color="auto" w:fill="FFFFFF"/>
              <w:lang w:val="en-US"/>
            </w:rPr>
            <w:t>-</w:t>
          </w:r>
          <w:proofErr w:type="spellStart"/>
          <w:r w:rsidRPr="00E5025A">
            <w:rPr>
              <w:rFonts w:cstheme="minorHAnsi"/>
              <w:color w:val="464646"/>
              <w:sz w:val="16"/>
              <w:szCs w:val="16"/>
              <w:shd w:val="clear" w:color="auto" w:fill="FFFFFF"/>
              <w:lang w:val="en-US"/>
            </w:rPr>
            <w:t>ShareAlike</w:t>
          </w:r>
          <w:proofErr w:type="spellEnd"/>
          <w:r w:rsidRPr="00E5025A">
            <w:rPr>
              <w:rFonts w:cstheme="minorHAnsi"/>
              <w:color w:val="464646"/>
              <w:sz w:val="16"/>
              <w:szCs w:val="16"/>
              <w:shd w:val="clear" w:color="auto" w:fill="FFFFFF"/>
              <w:lang w:val="en-US"/>
            </w:rPr>
            <w:t xml:space="preserve"> International Creative Commons </w:t>
          </w:r>
          <w:hyperlink r:id="rId1" w:history="1">
            <w:r w:rsidRPr="00E5025A">
              <w:rPr>
                <w:rStyle w:val="Hyperlink"/>
                <w:rFonts w:cstheme="minorHAnsi"/>
                <w:sz w:val="16"/>
                <w:szCs w:val="16"/>
                <w:shd w:val="clear" w:color="auto" w:fill="FFFFFF"/>
                <w:lang w:val="en-US"/>
              </w:rPr>
              <w:t>CC-BY-NC-SA 4.0 License</w:t>
            </w:r>
          </w:hyperlink>
          <w:r w:rsidRPr="00E5025A">
            <w:rPr>
              <w:rFonts w:cstheme="minorHAnsi"/>
              <w:color w:val="464646"/>
              <w:sz w:val="16"/>
              <w:szCs w:val="16"/>
              <w:shd w:val="clear" w:color="auto" w:fill="FFFFFF"/>
              <w:lang w:val="en-US"/>
            </w:rPr>
            <w:t xml:space="preserve">. </w:t>
          </w:r>
          <w:r w:rsidRPr="00E5025A">
            <w:rPr>
              <w:rFonts w:cstheme="minorHAnsi"/>
              <w:color w:val="0D0D0D" w:themeColor="text1" w:themeTint="F2"/>
              <w:sz w:val="16"/>
              <w:szCs w:val="16"/>
              <w:shd w:val="clear" w:color="auto" w:fill="FFFFFF"/>
              <w:lang w:val="en-US"/>
            </w:rPr>
            <w:t xml:space="preserve">Attribution: Original activity from Fischer Johann (et al.) </w:t>
          </w:r>
          <w:r w:rsidRPr="00E5025A">
            <w:rPr>
              <w:rFonts w:cstheme="minorHAnsi"/>
              <w:color w:val="0D0D0D" w:themeColor="text1" w:themeTint="F2"/>
              <w:sz w:val="16"/>
              <w:szCs w:val="16"/>
              <w:shd w:val="clear" w:color="auto" w:fill="FFFFFF"/>
            </w:rPr>
            <w:t xml:space="preserve">(2023), </w:t>
          </w:r>
          <w:r w:rsidRPr="00E5025A">
            <w:rPr>
              <w:rFonts w:cstheme="minorHAnsi"/>
              <w:i/>
              <w:iCs/>
              <w:color w:val="0D0D0D" w:themeColor="text1" w:themeTint="F2"/>
              <w:sz w:val="16"/>
              <w:szCs w:val="16"/>
              <w:shd w:val="clear" w:color="auto" w:fill="FFFFFF"/>
            </w:rPr>
            <w:t>CEFR Companion Volume implementation toolbox</w:t>
          </w:r>
          <w:r w:rsidRPr="00E5025A">
            <w:rPr>
              <w:rFonts w:cstheme="minorHAnsi"/>
              <w:color w:val="0D0D0D" w:themeColor="text1" w:themeTint="F2"/>
              <w:sz w:val="16"/>
              <w:szCs w:val="16"/>
              <w:shd w:val="clear" w:color="auto" w:fill="FFFFFF"/>
            </w:rPr>
            <w:t xml:space="preserve">, Council of Europe (European Centre for Modern Languages), Graz, available at </w:t>
          </w:r>
          <w:hyperlink r:id="rId2" w:history="1">
            <w:r w:rsidRPr="00E5025A">
              <w:rPr>
                <w:rStyle w:val="Hyperlink"/>
                <w:rFonts w:cstheme="minorHAnsi"/>
                <w:sz w:val="16"/>
                <w:szCs w:val="16"/>
                <w:shd w:val="clear" w:color="auto" w:fill="FFFFFF"/>
              </w:rPr>
              <w:t>www.ecml.at/companionvolumetoolbox</w:t>
            </w:r>
          </w:hyperlink>
          <w:r w:rsidRPr="00E5025A">
            <w:rPr>
              <w:rFonts w:cstheme="minorHAnsi"/>
              <w:color w:val="464646"/>
              <w:sz w:val="16"/>
              <w:szCs w:val="16"/>
              <w:shd w:val="clear" w:color="auto" w:fill="FFFFFF"/>
            </w:rPr>
            <w:t>.</w:t>
          </w:r>
          <w:r w:rsidRPr="00E5025A">
            <w:rPr>
              <w:rFonts w:cstheme="minorHAnsi"/>
              <w:color w:val="464646"/>
              <w:sz w:val="16"/>
              <w:szCs w:val="16"/>
              <w:shd w:val="clear" w:color="auto" w:fill="FFFFFF"/>
              <w:lang w:val="en-US"/>
            </w:rPr>
            <w:t xml:space="preserve"> </w:t>
          </w:r>
        </w:p>
        <w:p w14:paraId="1A3C0D50" w14:textId="39A0546F" w:rsidR="00E5025A" w:rsidRPr="008414FC" w:rsidRDefault="00E5025A" w:rsidP="00E5025A">
          <w:pPr>
            <w:pStyle w:val="Footer1"/>
            <w:ind w:left="0"/>
            <w:jc w:val="left"/>
            <w:rPr>
              <w:rFonts w:cstheme="minorHAnsi"/>
              <w:i/>
              <w:iCs/>
              <w:color w:val="464646"/>
              <w:sz w:val="16"/>
              <w:szCs w:val="16"/>
              <w:shd w:val="clear" w:color="auto" w:fill="FFFFFF"/>
              <w:lang w:val="en-US"/>
            </w:rPr>
          </w:pPr>
        </w:p>
      </w:tc>
      <w:tc>
        <w:tcPr>
          <w:tcW w:w="3261" w:type="dxa"/>
        </w:tcPr>
        <w:p w14:paraId="0CD78830" w14:textId="77777777" w:rsidR="00E5025A" w:rsidRPr="008414FC" w:rsidRDefault="00E5025A" w:rsidP="00E5025A">
          <w:pPr>
            <w:pStyle w:val="Footer1"/>
            <w:tabs>
              <w:tab w:val="clear" w:pos="9072"/>
            </w:tabs>
            <w:ind w:left="0" w:right="-109"/>
            <w:jc w:val="left"/>
            <w:rPr>
              <w:sz w:val="16"/>
              <w:szCs w:val="16"/>
            </w:rPr>
          </w:pPr>
          <w:r w:rsidRPr="008414FC">
            <w:rPr>
              <w:noProof/>
              <w:sz w:val="16"/>
              <w:szCs w:val="16"/>
            </w:rPr>
            <w:drawing>
              <wp:inline distT="0" distB="0" distL="0" distR="0" wp14:anchorId="12567982" wp14:editId="1A803E3B">
                <wp:extent cx="1572895" cy="535940"/>
                <wp:effectExtent l="0" t="0" r="8255" b="0"/>
                <wp:docPr id="187326257" name="Picture 18732625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tbl>
  <w:p w14:paraId="04DBF560" w14:textId="77777777" w:rsidR="00E5025A" w:rsidRDefault="00E5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9249" w14:textId="77777777" w:rsidR="00937722" w:rsidRDefault="00937722" w:rsidP="00937722">
      <w:pPr>
        <w:spacing w:after="0"/>
      </w:pPr>
      <w:r>
        <w:separator/>
      </w:r>
    </w:p>
  </w:footnote>
  <w:footnote w:type="continuationSeparator" w:id="0">
    <w:p w14:paraId="1EE6F958" w14:textId="77777777" w:rsidR="00937722" w:rsidRDefault="00937722" w:rsidP="009377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9696" w14:textId="77777777" w:rsidR="00E5025A" w:rsidRDefault="00E50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7FA0" w14:textId="734F97C8" w:rsidR="00937722" w:rsidRDefault="00937722" w:rsidP="00E5025A">
    <w:pPr>
      <w:pStyle w:val="Header"/>
      <w:jc w:val="right"/>
    </w:pPr>
  </w:p>
  <w:p w14:paraId="62F120FA" w14:textId="77777777" w:rsidR="00937722" w:rsidRDefault="00937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5D1B" w14:textId="4F7ED0DC" w:rsidR="00E5025A" w:rsidRDefault="00E5025A" w:rsidP="00E5025A">
    <w:pPr>
      <w:pStyle w:val="Header"/>
      <w:jc w:val="right"/>
    </w:pPr>
    <w:r>
      <w:rPr>
        <w:noProof/>
        <w:lang w:val="de-DE"/>
      </w:rPr>
      <w:drawing>
        <wp:inline distT="0" distB="0" distL="0" distR="0" wp14:anchorId="4F1F75D7" wp14:editId="04F8A4DB">
          <wp:extent cx="1304714" cy="842890"/>
          <wp:effectExtent l="0" t="0" r="0" b="0"/>
          <wp:docPr id="1340710959" name="Picture 1340710959"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A46156"/>
    <w:multiLevelType w:val="hybridMultilevel"/>
    <w:tmpl w:val="C9043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977E48"/>
    <w:multiLevelType w:val="hybridMultilevel"/>
    <w:tmpl w:val="AE68400A"/>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0D564C4"/>
    <w:multiLevelType w:val="multilevel"/>
    <w:tmpl w:val="E87A31A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166023354">
    <w:abstractNumId w:val="3"/>
  </w:num>
  <w:num w:numId="2" w16cid:durableId="151650859">
    <w:abstractNumId w:val="0"/>
  </w:num>
  <w:num w:numId="3" w16cid:durableId="1848981298">
    <w:abstractNumId w:val="2"/>
  </w:num>
  <w:num w:numId="4" w16cid:durableId="114820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1B"/>
    <w:rsid w:val="000745D2"/>
    <w:rsid w:val="000E1161"/>
    <w:rsid w:val="00203C74"/>
    <w:rsid w:val="00454D26"/>
    <w:rsid w:val="006540A6"/>
    <w:rsid w:val="0081031B"/>
    <w:rsid w:val="00937722"/>
    <w:rsid w:val="00985E66"/>
    <w:rsid w:val="00AF39A4"/>
    <w:rsid w:val="00D02AB6"/>
    <w:rsid w:val="00E50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4E5D2"/>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Myriad Pro" w:eastAsia="Open Sans" w:hAnsi="Myriad Pro" w:cs="Open Sans"/>
      <w:bCs/>
      <w:iCs/>
      <w:color w:val="000000"/>
      <w:sz w:val="20"/>
      <w:szCs w:val="20"/>
      <w:lang w:val="en-GB"/>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Myriad Pro" w:eastAsia="Open Sans" w:hAnsi="Myriad Pro" w:cs="Open Sans"/>
      <w:b/>
      <w:bCs/>
      <w:iCs/>
      <w:color w:val="000000"/>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rsid w:val="00937722"/>
    <w:pPr>
      <w:tabs>
        <w:tab w:val="center" w:pos="4703"/>
        <w:tab w:val="right" w:pos="9406"/>
      </w:tabs>
      <w:spacing w:after="0"/>
    </w:pPr>
  </w:style>
  <w:style w:type="character" w:customStyle="1" w:styleId="HeaderChar">
    <w:name w:val="Header Char"/>
    <w:basedOn w:val="DefaultParagraphFont"/>
    <w:link w:val="Header"/>
    <w:uiPriority w:val="99"/>
    <w:rsid w:val="00937722"/>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rsid w:val="00937722"/>
    <w:pPr>
      <w:tabs>
        <w:tab w:val="center" w:pos="4703"/>
        <w:tab w:val="right" w:pos="9406"/>
      </w:tabs>
      <w:spacing w:after="0"/>
    </w:pPr>
  </w:style>
  <w:style w:type="character" w:customStyle="1" w:styleId="FooterChar">
    <w:name w:val="Footer Char"/>
    <w:basedOn w:val="DefaultParagraphFont"/>
    <w:link w:val="Footer"/>
    <w:uiPriority w:val="99"/>
    <w:rsid w:val="00937722"/>
    <w:rPr>
      <w:rFonts w:ascii="Myriad Pro" w:eastAsia="Open Sans" w:hAnsi="Myriad Pro" w:cs="Open Sans"/>
      <w:bCs/>
      <w:iCs/>
      <w:color w:val="000000"/>
      <w:sz w:val="20"/>
      <w:szCs w:val="20"/>
      <w:lang w:val="en-GB"/>
    </w:rPr>
  </w:style>
  <w:style w:type="paragraph" w:customStyle="1" w:styleId="Footer1">
    <w:name w:val="Footer1"/>
    <w:basedOn w:val="Footer"/>
    <w:link w:val="footerChar0"/>
    <w:qFormat/>
    <w:rsid w:val="00937722"/>
    <w:pPr>
      <w:pBdr>
        <w:top w:val="none" w:sz="0" w:space="0" w:color="auto"/>
        <w:left w:val="none" w:sz="0" w:space="0" w:color="auto"/>
        <w:bottom w:val="none" w:sz="0" w:space="0" w:color="auto"/>
        <w:right w:val="none" w:sz="0" w:space="0" w:color="auto"/>
        <w:between w:val="none" w:sz="0" w:space="0" w:color="auto"/>
      </w:pBdr>
      <w:tabs>
        <w:tab w:val="clear" w:pos="4703"/>
        <w:tab w:val="clear" w:pos="9406"/>
        <w:tab w:val="center" w:pos="4536"/>
        <w:tab w:val="right" w:pos="9072"/>
      </w:tabs>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937722"/>
    <w:rPr>
      <w:rFonts w:ascii="Arial" w:eastAsiaTheme="minorEastAsia" w:hAnsi="Arial" w:cs="Arial"/>
      <w:bCs w:val="0"/>
      <w:iCs w:val="0"/>
      <w:color w:val="000000"/>
      <w:sz w:val="18"/>
      <w:szCs w:val="20"/>
      <w:lang w:val="en-GB" w:eastAsia="de-DE"/>
    </w:rPr>
  </w:style>
  <w:style w:type="paragraph" w:styleId="Title">
    <w:name w:val="Title"/>
    <w:basedOn w:val="Normal"/>
    <w:next w:val="Normal"/>
    <w:link w:val="TitleChar"/>
    <w:uiPriority w:val="10"/>
    <w:qFormat/>
    <w:rsid w:val="00454D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jc w:val="left"/>
    </w:pPr>
    <w:rPr>
      <w:rFonts w:ascii="Century Gothic" w:eastAsiaTheme="majorEastAsia" w:hAnsi="Century Gothic" w:cstheme="majorBidi"/>
      <w:b/>
      <w:iCs w:val="0"/>
      <w:color w:val="auto"/>
      <w:spacing w:val="-7"/>
      <w:sz w:val="56"/>
      <w:szCs w:val="48"/>
    </w:rPr>
  </w:style>
  <w:style w:type="character" w:customStyle="1" w:styleId="TitleChar">
    <w:name w:val="Title Char"/>
    <w:basedOn w:val="DefaultParagraphFont"/>
    <w:link w:val="Title"/>
    <w:uiPriority w:val="10"/>
    <w:rsid w:val="00454D26"/>
    <w:rPr>
      <w:rFonts w:ascii="Century Gothic" w:eastAsiaTheme="majorEastAsia" w:hAnsi="Century Gothic" w:cstheme="majorBidi"/>
      <w:b/>
      <w:bCs/>
      <w:spacing w:val="-7"/>
      <w:sz w:val="56"/>
      <w:szCs w:val="48"/>
      <w:lang w:val="en-GB"/>
    </w:rPr>
  </w:style>
  <w:style w:type="character" w:styleId="UnresolvedMention">
    <w:name w:val="Unresolved Mention"/>
    <w:basedOn w:val="DefaultParagraphFont"/>
    <w:uiPriority w:val="99"/>
    <w:semiHidden/>
    <w:unhideWhenUsed/>
    <w:rsid w:val="00E5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5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hesionPolicy@commission.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4823</Characters>
  <Application>Microsoft Office Word</Application>
  <DocSecurity>0</DocSecurity>
  <Lines>40</Lines>
  <Paragraphs>11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4</cp:revision>
  <dcterms:created xsi:type="dcterms:W3CDTF">2024-06-05T14:02:00Z</dcterms:created>
  <dcterms:modified xsi:type="dcterms:W3CDTF">2024-06-27T12:32:00Z</dcterms:modified>
</cp:coreProperties>
</file>